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0A44" w14:textId="77777777" w:rsidR="00DE476D" w:rsidRDefault="00DE476D" w:rsidP="00DE476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6/2021 r.</w:t>
      </w:r>
    </w:p>
    <w:p w14:paraId="6880995C" w14:textId="77777777" w:rsidR="00DE476D" w:rsidRDefault="00DE476D" w:rsidP="00DE476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Dyrektora Powiatowego Centrum Pomocy</w:t>
      </w:r>
    </w:p>
    <w:p w14:paraId="28884347" w14:textId="77777777" w:rsidR="00DE476D" w:rsidRDefault="00DE476D" w:rsidP="00DE476D">
      <w:pPr>
        <w:pStyle w:val="Nagwek1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Rodzinie w Kielcach</w:t>
      </w:r>
    </w:p>
    <w:p w14:paraId="0E89C101" w14:textId="77777777" w:rsidR="00DE476D" w:rsidRDefault="00DE476D" w:rsidP="00DE476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18 marca 2021 r.</w:t>
      </w:r>
    </w:p>
    <w:p w14:paraId="55BDFE68" w14:textId="77777777" w:rsidR="00DE476D" w:rsidRDefault="00DE476D" w:rsidP="00DE476D">
      <w:pPr>
        <w:jc w:val="center"/>
        <w:rPr>
          <w:rFonts w:ascii="Calibri" w:hAnsi="Calibri" w:cs="Calibri"/>
          <w:b/>
          <w:bCs/>
        </w:rPr>
      </w:pPr>
    </w:p>
    <w:p w14:paraId="74D5BAB6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 sprawie powołania Komisji do przeprowadzenia egzaminu kończącego służbę przygotowawczą w Powiatowym Centrum Pomocy Rodzinie w Kielcach na stanowisko Kierownik Referatu ds. rodzinnej pieczy zastępczej</w:t>
      </w:r>
    </w:p>
    <w:p w14:paraId="4668DDA4" w14:textId="77777777" w:rsidR="00DE476D" w:rsidRDefault="00DE476D" w:rsidP="00DE476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</w:p>
    <w:p w14:paraId="400BAA6E" w14:textId="77777777" w:rsidR="00DE476D" w:rsidRDefault="00DE476D" w:rsidP="00DE47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7 ust. 1 i 3 Zarządzenia Nr 3/09 Dyrektora Powiatowego Centrum Pomocy Rodzinie w Kielcach z dnia 2 lutego 2009 r. w sprawie szczegółowego sposobu przeprowadzania egzaminu kończącego tę służbę w PCPR w Kielcach zarządzam, </w:t>
      </w:r>
      <w:r>
        <w:rPr>
          <w:rFonts w:ascii="Calibri" w:hAnsi="Calibri" w:cs="Calibri"/>
        </w:rPr>
        <w:br/>
        <w:t>co następuje:</w:t>
      </w:r>
    </w:p>
    <w:p w14:paraId="1A960D3D" w14:textId="77777777" w:rsidR="00DE476D" w:rsidRDefault="00DE476D" w:rsidP="00DE476D">
      <w:pPr>
        <w:pStyle w:val="Tekstpodstawowy"/>
        <w:rPr>
          <w:rFonts w:ascii="Calibri" w:hAnsi="Calibri" w:cs="Calibri"/>
          <w:b/>
        </w:rPr>
      </w:pPr>
    </w:p>
    <w:p w14:paraId="09869762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§ 1</w:t>
      </w:r>
    </w:p>
    <w:p w14:paraId="0B6A4340" w14:textId="77777777" w:rsidR="00DE476D" w:rsidRDefault="00DE476D" w:rsidP="00DE476D">
      <w:pPr>
        <w:pStyle w:val="Tekstpodstawow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6A2AE05" w14:textId="77777777" w:rsidR="00DE476D" w:rsidRDefault="00DE476D" w:rsidP="00DE47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Komisję do przeprowadzenia egzaminu kończącego służbę przygotowawczą, </w:t>
      </w:r>
      <w:r>
        <w:rPr>
          <w:rFonts w:ascii="Calibri" w:hAnsi="Calibri" w:cs="Calibri"/>
        </w:rPr>
        <w:br/>
        <w:t>w formie testu pisemnego w następującym składzie:</w:t>
      </w:r>
    </w:p>
    <w:p w14:paraId="29FA9909" w14:textId="77777777" w:rsidR="00DE476D" w:rsidRDefault="00DE476D" w:rsidP="00DE476D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</w:p>
    <w:p w14:paraId="0DCDAFFC" w14:textId="77777777" w:rsidR="00DE476D" w:rsidRDefault="00DE476D" w:rsidP="00DE476D">
      <w:pPr>
        <w:pStyle w:val="Akapitzlist"/>
        <w:ind w:left="1560" w:hanging="1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 Sylwia Piotrowska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– przewodniczący Komisji</w:t>
      </w:r>
    </w:p>
    <w:p w14:paraId="26E5157D" w14:textId="77777777" w:rsidR="00DE476D" w:rsidRDefault="00DE476D" w:rsidP="00DE476D">
      <w:pPr>
        <w:pStyle w:val="Akapitzlist"/>
        <w:numPr>
          <w:ilvl w:val="0"/>
          <w:numId w:val="1"/>
        </w:numPr>
        <w:suppressAutoHyphens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Chudzińska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– członek Komisji </w:t>
      </w:r>
    </w:p>
    <w:p w14:paraId="3D762611" w14:textId="77777777" w:rsidR="00DE476D" w:rsidRDefault="00DE476D" w:rsidP="00DE476D">
      <w:pPr>
        <w:pStyle w:val="Akapitzlist"/>
        <w:numPr>
          <w:ilvl w:val="0"/>
          <w:numId w:val="1"/>
        </w:numPr>
        <w:suppressAutoHyphens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Nina </w:t>
      </w:r>
      <w:proofErr w:type="spellStart"/>
      <w:r>
        <w:rPr>
          <w:rFonts w:ascii="Calibri" w:hAnsi="Calibri" w:cs="Calibri"/>
        </w:rPr>
        <w:t>Rędzia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– członek Komisji</w:t>
      </w:r>
    </w:p>
    <w:p w14:paraId="789F22DA" w14:textId="77777777" w:rsidR="00DE476D" w:rsidRDefault="00DE476D" w:rsidP="00DE476D">
      <w:pPr>
        <w:pStyle w:val="Tekstpodstawowy"/>
        <w:ind w:left="1410"/>
        <w:rPr>
          <w:rFonts w:ascii="Calibri" w:hAnsi="Calibri" w:cs="Calibri"/>
          <w:sz w:val="24"/>
        </w:rPr>
      </w:pPr>
    </w:p>
    <w:p w14:paraId="0C090CBE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sz w:val="24"/>
        </w:rPr>
      </w:pPr>
    </w:p>
    <w:p w14:paraId="523A9F20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§ 2</w:t>
      </w:r>
    </w:p>
    <w:p w14:paraId="2DF7811E" w14:textId="77777777" w:rsidR="00DE476D" w:rsidRDefault="00DE476D" w:rsidP="00DE476D">
      <w:pPr>
        <w:pStyle w:val="Tekstpodstawowy"/>
        <w:jc w:val="both"/>
        <w:rPr>
          <w:rFonts w:ascii="Calibri" w:hAnsi="Calibri" w:cs="Calibri"/>
          <w:sz w:val="24"/>
        </w:rPr>
      </w:pPr>
    </w:p>
    <w:p w14:paraId="0B21245C" w14:textId="77777777" w:rsidR="00DE476D" w:rsidRDefault="00DE476D" w:rsidP="00DE476D">
      <w:pPr>
        <w:pStyle w:val="Tekstpodstawowy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Przewodniczący Komisji odpowiedzialny jest za prawidłowy przebieg prac Komisji.</w:t>
      </w:r>
    </w:p>
    <w:p w14:paraId="117C8357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0C750A2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296D4140" w14:textId="77777777" w:rsidR="00DE476D" w:rsidRDefault="00DE476D" w:rsidP="00DE476D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3   </w:t>
      </w:r>
    </w:p>
    <w:p w14:paraId="5F6D0B64" w14:textId="77777777" w:rsidR="00DE476D" w:rsidRDefault="00DE476D" w:rsidP="00DE476D">
      <w:pPr>
        <w:pStyle w:val="Tekstpodstawowy"/>
        <w:rPr>
          <w:rFonts w:ascii="Calibri" w:hAnsi="Calibri" w:cs="Calibri"/>
        </w:rPr>
      </w:pPr>
    </w:p>
    <w:p w14:paraId="755ADEAE" w14:textId="77777777" w:rsidR="00DE476D" w:rsidRDefault="00DE476D" w:rsidP="00DE476D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Zarządzenie wchodzi w życie z dniem podjęcia i obowiązuje do dnia zakończenia prac Komisji, tj. do wystawienia oceny z egzaminu.</w:t>
      </w:r>
    </w:p>
    <w:p w14:paraId="3A1DB3DF" w14:textId="77777777" w:rsidR="00DE476D" w:rsidRDefault="00DE476D" w:rsidP="00DE476D">
      <w:pPr>
        <w:pStyle w:val="Tekstpodstawowy"/>
        <w:rPr>
          <w:rFonts w:ascii="Calibri" w:hAnsi="Calibri" w:cs="Calibri"/>
          <w:bCs/>
          <w:sz w:val="24"/>
        </w:rPr>
      </w:pPr>
    </w:p>
    <w:p w14:paraId="208A32D4" w14:textId="77777777" w:rsidR="00DE476D" w:rsidRDefault="00DE476D" w:rsidP="00DE476D">
      <w:pPr>
        <w:rPr>
          <w:sz w:val="28"/>
        </w:rPr>
      </w:pPr>
    </w:p>
    <w:p w14:paraId="70CCA70F" w14:textId="77777777" w:rsidR="00DE476D" w:rsidRDefault="00DE476D" w:rsidP="00DE476D">
      <w:pPr>
        <w:rPr>
          <w:sz w:val="28"/>
        </w:rPr>
      </w:pPr>
    </w:p>
    <w:p w14:paraId="7631E58E" w14:textId="77777777" w:rsidR="00DE476D" w:rsidRDefault="00DE476D" w:rsidP="00DE476D">
      <w:pPr>
        <w:ind w:left="565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Dyrektor Powiatowego Centrum </w:t>
      </w:r>
      <w:r>
        <w:rPr>
          <w:rFonts w:ascii="Calibri" w:hAnsi="Calibri" w:cs="Calibri"/>
          <w:sz w:val="22"/>
          <w:szCs w:val="22"/>
        </w:rPr>
        <w:br/>
        <w:t>Pomocy Rodzinie w Kielcach</w:t>
      </w:r>
    </w:p>
    <w:p w14:paraId="73406335" w14:textId="77777777" w:rsidR="00DE476D" w:rsidRDefault="00DE476D" w:rsidP="00DE476D">
      <w:pPr>
        <w:ind w:left="5658" w:firstLine="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Anna Florczyk - </w:t>
      </w:r>
      <w:proofErr w:type="spellStart"/>
      <w:r>
        <w:rPr>
          <w:rFonts w:ascii="Calibri" w:hAnsi="Calibri" w:cs="Calibri"/>
          <w:sz w:val="22"/>
          <w:szCs w:val="22"/>
        </w:rPr>
        <w:t>Bielna</w:t>
      </w:r>
      <w:proofErr w:type="spellEnd"/>
    </w:p>
    <w:p w14:paraId="082AD461" w14:textId="77777777" w:rsidR="00DE476D" w:rsidRDefault="00DE476D" w:rsidP="00DE476D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</w:p>
    <w:p w14:paraId="5F40F1FC" w14:textId="77777777" w:rsidR="00747185" w:rsidRDefault="00747185"/>
    <w:sectPr w:rsidR="007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D0B"/>
    <w:multiLevelType w:val="hybridMultilevel"/>
    <w:tmpl w:val="1DDABE80"/>
    <w:lvl w:ilvl="0" w:tplc="CF5A332A">
      <w:start w:val="2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6D"/>
    <w:rsid w:val="004B4347"/>
    <w:rsid w:val="00747185"/>
    <w:rsid w:val="00D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93A8"/>
  <w15:chartTrackingRefBased/>
  <w15:docId w15:val="{FF4029CF-7532-4522-959B-50F7D265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76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7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47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7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1</cp:revision>
  <dcterms:created xsi:type="dcterms:W3CDTF">2021-03-18T13:38:00Z</dcterms:created>
  <dcterms:modified xsi:type="dcterms:W3CDTF">2021-03-18T13:39:00Z</dcterms:modified>
</cp:coreProperties>
</file>